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Public Go-Live</w:t>
      </w:r>
    </w:p>
    <w:p>
      <w:r>
        <w:rPr>
          <w:b/>
        </w:rPr>
        <w:t xml:space="preserve">Created through nishifamily.com/office</w:t>
      </w:r>
    </w:p>
    <w:p>
      <w:r>
        <w:t xml:space="preserve">The whole office is live on our own stack.</w:t>
      </w:r>
    </w:p>
  </w:body>
</w:document>
</file>